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4B2" w:rsidRDefault="002C0FF6" w:rsidP="001F64B2">
      <w:pPr>
        <w:shd w:val="clear" w:color="auto" w:fill="FFFFFF"/>
        <w:spacing w:after="173" w:line="240" w:lineRule="auto"/>
        <w:rPr>
          <w:rFonts w:ascii="Arial" w:eastAsia="Times New Roman" w:hAnsi="Arial" w:cs="Arial"/>
          <w:b/>
          <w:bCs/>
          <w:color w:val="333333"/>
          <w:sz w:val="30"/>
          <w:szCs w:val="30"/>
          <w:lang w:eastAsia="en-CA"/>
        </w:rPr>
      </w:pPr>
      <w:r>
        <w:rPr>
          <w:rFonts w:ascii="Arial" w:eastAsia="Times New Roman" w:hAnsi="Arial" w:cs="Arial"/>
          <w:sz w:val="30"/>
          <w:szCs w:val="30"/>
          <w:lang w:eastAsia="en-CA"/>
        </w:rPr>
        <w:t>Kingston</w:t>
      </w:r>
      <w:r w:rsidRPr="002C0FF6">
        <w:rPr>
          <w:rFonts w:ascii="Arial" w:eastAsia="Times New Roman" w:hAnsi="Arial" w:cs="Arial"/>
          <w:color w:val="333333"/>
          <w:sz w:val="30"/>
          <w:szCs w:val="30"/>
          <w:lang w:eastAsia="en-CA"/>
        </w:rPr>
        <w:t xml:space="preserve">, </w:t>
      </w:r>
      <w:r w:rsidR="00E651CF">
        <w:rPr>
          <w:rFonts w:ascii="Arial" w:eastAsia="Times New Roman" w:hAnsi="Arial" w:cs="Arial"/>
          <w:color w:val="333333"/>
          <w:sz w:val="30"/>
          <w:szCs w:val="30"/>
          <w:lang w:eastAsia="en-CA"/>
        </w:rPr>
        <w:t>Ontario, February 23</w:t>
      </w:r>
      <w:r w:rsidR="001F64B2">
        <w:rPr>
          <w:rFonts w:ascii="Arial" w:eastAsia="Times New Roman" w:hAnsi="Arial" w:cs="Arial"/>
          <w:color w:val="333333"/>
          <w:sz w:val="30"/>
          <w:szCs w:val="30"/>
          <w:lang w:eastAsia="en-CA"/>
        </w:rPr>
        <w:t>, 202</w:t>
      </w:r>
      <w:r w:rsidR="00E651CF">
        <w:rPr>
          <w:rFonts w:ascii="Arial" w:eastAsia="Times New Roman" w:hAnsi="Arial" w:cs="Arial"/>
          <w:color w:val="333333"/>
          <w:sz w:val="30"/>
          <w:szCs w:val="30"/>
          <w:lang w:eastAsia="en-CA"/>
        </w:rPr>
        <w:t>3</w:t>
      </w:r>
      <w:r w:rsidRPr="002C0FF6">
        <w:rPr>
          <w:rFonts w:ascii="Arial" w:eastAsia="Times New Roman" w:hAnsi="Arial" w:cs="Arial"/>
          <w:color w:val="333333"/>
          <w:sz w:val="30"/>
          <w:szCs w:val="30"/>
          <w:lang w:eastAsia="en-CA"/>
        </w:rPr>
        <w:t xml:space="preserve"> – </w:t>
      </w:r>
      <w:r w:rsidR="001F64B2" w:rsidRPr="001F64B2">
        <w:rPr>
          <w:rFonts w:ascii="Arial" w:hAnsi="Arial" w:cs="Arial"/>
          <w:color w:val="202122"/>
          <w:sz w:val="30"/>
          <w:szCs w:val="30"/>
          <w:shd w:val="clear" w:color="auto" w:fill="FFFFFF"/>
        </w:rPr>
        <w:t xml:space="preserve">In </w:t>
      </w:r>
      <w:r w:rsidR="00D728D8">
        <w:rPr>
          <w:rFonts w:ascii="Arial" w:hAnsi="Arial" w:cs="Arial"/>
          <w:color w:val="202122"/>
          <w:sz w:val="30"/>
          <w:szCs w:val="30"/>
          <w:shd w:val="clear" w:color="auto" w:fill="FFFFFF"/>
        </w:rPr>
        <w:t>1</w:t>
      </w:r>
      <w:r w:rsidR="001F64B2" w:rsidRPr="001F64B2">
        <w:rPr>
          <w:rFonts w:ascii="Arial" w:hAnsi="Arial" w:cs="Arial"/>
          <w:color w:val="202122"/>
          <w:sz w:val="30"/>
          <w:szCs w:val="30"/>
          <w:shd w:val="clear" w:color="auto" w:fill="FFFFFF"/>
        </w:rPr>
        <w:t>920s and early 1930s</w:t>
      </w:r>
      <w:r w:rsidR="00D728D8">
        <w:rPr>
          <w:rFonts w:ascii="Arial" w:hAnsi="Arial" w:cs="Arial"/>
          <w:color w:val="202122"/>
          <w:sz w:val="30"/>
          <w:szCs w:val="30"/>
          <w:shd w:val="clear" w:color="auto" w:fill="FFFFFF"/>
        </w:rPr>
        <w:t xml:space="preserve"> Illinois</w:t>
      </w:r>
      <w:r w:rsidR="001F64B2" w:rsidRPr="001F64B2">
        <w:rPr>
          <w:rFonts w:ascii="Arial" w:hAnsi="Arial" w:cs="Arial"/>
          <w:color w:val="202122"/>
          <w:sz w:val="30"/>
          <w:szCs w:val="30"/>
          <w:shd w:val="clear" w:color="auto" w:fill="FFFFFF"/>
        </w:rPr>
        <w:t>, four women get a chance for a well-paying job: painting the hour markings onto different sized watch dials. Easy enough… Until workers notice that their hands start glowing in the dark, then develop jaw infections and bone pain. And thus starts a determined quest for justice.</w:t>
      </w:r>
    </w:p>
    <w:p w:rsidR="00D728D8" w:rsidRDefault="00E651CF" w:rsidP="004C69DD">
      <w:pPr>
        <w:rPr>
          <w:rFonts w:ascii="Arial" w:eastAsia="Times New Roman" w:hAnsi="Arial" w:cs="Arial"/>
          <w:color w:val="333333"/>
          <w:sz w:val="30"/>
          <w:szCs w:val="30"/>
          <w:lang w:eastAsia="en-CA"/>
        </w:rPr>
      </w:pPr>
      <w:r>
        <w:rPr>
          <w:rFonts w:ascii="Arial" w:eastAsia="Times New Roman" w:hAnsi="Arial" w:cs="Arial"/>
          <w:color w:val="333333"/>
          <w:sz w:val="30"/>
          <w:szCs w:val="30"/>
          <w:lang w:eastAsia="en-CA"/>
        </w:rPr>
        <w:t>Domino Theatre</w:t>
      </w:r>
      <w:r w:rsidR="001F64B2">
        <w:rPr>
          <w:rFonts w:ascii="Arial" w:eastAsia="Times New Roman" w:hAnsi="Arial" w:cs="Arial"/>
          <w:color w:val="333333"/>
          <w:sz w:val="30"/>
          <w:szCs w:val="30"/>
          <w:lang w:eastAsia="en-CA"/>
        </w:rPr>
        <w:t xml:space="preserve">’s next production is the Melanie </w:t>
      </w:r>
      <w:proofErr w:type="spellStart"/>
      <w:r w:rsidR="001F64B2">
        <w:rPr>
          <w:rFonts w:ascii="Arial" w:eastAsia="Times New Roman" w:hAnsi="Arial" w:cs="Arial"/>
          <w:color w:val="333333"/>
          <w:sz w:val="30"/>
          <w:szCs w:val="30"/>
          <w:lang w:eastAsia="en-CA"/>
        </w:rPr>
        <w:t>Marnich</w:t>
      </w:r>
      <w:proofErr w:type="spellEnd"/>
      <w:r w:rsidR="00D728D8">
        <w:rPr>
          <w:rFonts w:ascii="Arial" w:eastAsia="Times New Roman" w:hAnsi="Arial" w:cs="Arial"/>
          <w:color w:val="333333"/>
          <w:sz w:val="30"/>
          <w:szCs w:val="30"/>
          <w:lang w:eastAsia="en-CA"/>
        </w:rPr>
        <w:t xml:space="preserve"> workplace rights-themed</w:t>
      </w:r>
      <w:r w:rsidR="001F64B2">
        <w:rPr>
          <w:rFonts w:ascii="Arial" w:eastAsia="Times New Roman" w:hAnsi="Arial" w:cs="Arial"/>
          <w:color w:val="333333"/>
          <w:sz w:val="30"/>
          <w:szCs w:val="30"/>
          <w:lang w:eastAsia="en-CA"/>
        </w:rPr>
        <w:t xml:space="preserve"> docudrama, </w:t>
      </w:r>
      <w:r w:rsidR="001F64B2" w:rsidRPr="00D728D8">
        <w:rPr>
          <w:rFonts w:ascii="Arial" w:eastAsia="Times New Roman" w:hAnsi="Arial" w:cs="Arial"/>
          <w:i/>
          <w:color w:val="333333"/>
          <w:sz w:val="30"/>
          <w:szCs w:val="30"/>
          <w:lang w:eastAsia="en-CA"/>
        </w:rPr>
        <w:t>These Shining Lives</w:t>
      </w:r>
      <w:r w:rsidR="001F64B2">
        <w:rPr>
          <w:rFonts w:ascii="Arial" w:eastAsia="Times New Roman" w:hAnsi="Arial" w:cs="Arial"/>
          <w:color w:val="333333"/>
          <w:sz w:val="30"/>
          <w:szCs w:val="30"/>
          <w:lang w:eastAsia="en-CA"/>
        </w:rPr>
        <w:t>, base</w:t>
      </w:r>
      <w:r w:rsidR="00D728D8">
        <w:rPr>
          <w:rFonts w:ascii="Arial" w:eastAsia="Times New Roman" w:hAnsi="Arial" w:cs="Arial"/>
          <w:color w:val="333333"/>
          <w:sz w:val="30"/>
          <w:szCs w:val="30"/>
          <w:lang w:eastAsia="en-CA"/>
        </w:rPr>
        <w:t>d on the true story of four women who worked for the Radium Dial Company.</w:t>
      </w:r>
    </w:p>
    <w:p w:rsidR="002C0FF6" w:rsidRPr="002B5A69" w:rsidRDefault="00D728D8" w:rsidP="002B5A69">
      <w:pPr>
        <w:rPr>
          <w:rFonts w:ascii="Arial" w:hAnsi="Arial" w:cs="Arial"/>
          <w:sz w:val="30"/>
          <w:szCs w:val="30"/>
          <w:lang w:val="en-US"/>
        </w:rPr>
      </w:pPr>
      <w:r w:rsidRPr="00E875C6">
        <w:rPr>
          <w:rFonts w:ascii="Arial" w:eastAsia="Times New Roman" w:hAnsi="Arial" w:cs="Arial"/>
          <w:color w:val="333333"/>
          <w:sz w:val="30"/>
          <w:szCs w:val="30"/>
          <w:lang w:eastAsia="en-CA"/>
        </w:rPr>
        <w:t>It promises to be a moving story, delivered with verve, and Domino Theatre is thrilled to announ</w:t>
      </w:r>
      <w:r w:rsidR="00E875C6">
        <w:rPr>
          <w:rFonts w:ascii="Arial" w:eastAsia="Times New Roman" w:hAnsi="Arial" w:cs="Arial"/>
          <w:color w:val="333333"/>
          <w:sz w:val="30"/>
          <w:szCs w:val="30"/>
          <w:lang w:eastAsia="en-CA"/>
        </w:rPr>
        <w:t>ce the cast for this production:</w:t>
      </w:r>
      <w:r w:rsidRPr="00E875C6">
        <w:rPr>
          <w:rFonts w:ascii="Arial" w:eastAsia="Times New Roman" w:hAnsi="Arial" w:cs="Arial"/>
          <w:color w:val="333333"/>
          <w:sz w:val="30"/>
          <w:szCs w:val="30"/>
          <w:lang w:eastAsia="en-CA"/>
        </w:rPr>
        <w:br/>
      </w:r>
      <w:r w:rsidRPr="00E875C6">
        <w:rPr>
          <w:rFonts w:ascii="Arial" w:eastAsia="Times New Roman" w:hAnsi="Arial" w:cs="Arial"/>
          <w:color w:val="333333"/>
          <w:sz w:val="30"/>
          <w:szCs w:val="30"/>
          <w:lang w:eastAsia="en-CA"/>
        </w:rPr>
        <w:br/>
      </w:r>
      <w:r w:rsidRPr="00E875C6">
        <w:rPr>
          <w:rFonts w:ascii="Arial" w:hAnsi="Arial" w:cs="Arial"/>
          <w:color w:val="242424"/>
          <w:sz w:val="30"/>
          <w:szCs w:val="30"/>
          <w:shd w:val="clear" w:color="auto" w:fill="FFFFFF"/>
        </w:rPr>
        <w:t>Kimberley Dolan as Catherine Donohue</w:t>
      </w:r>
      <w:r w:rsidRPr="00E875C6">
        <w:rPr>
          <w:rFonts w:ascii="Arial" w:hAnsi="Arial" w:cs="Arial"/>
          <w:color w:val="242424"/>
          <w:sz w:val="30"/>
          <w:szCs w:val="30"/>
        </w:rPr>
        <w:br/>
      </w:r>
      <w:r w:rsidRPr="00E875C6">
        <w:rPr>
          <w:rFonts w:ascii="Arial" w:hAnsi="Arial" w:cs="Arial"/>
          <w:color w:val="242424"/>
          <w:sz w:val="30"/>
          <w:szCs w:val="30"/>
        </w:rPr>
        <w:br/>
      </w:r>
      <w:r w:rsidRPr="00E875C6">
        <w:rPr>
          <w:rFonts w:ascii="Arial" w:hAnsi="Arial" w:cs="Arial"/>
          <w:color w:val="242424"/>
          <w:sz w:val="30"/>
          <w:szCs w:val="30"/>
          <w:shd w:val="clear" w:color="auto" w:fill="FFFFFF"/>
        </w:rPr>
        <w:t xml:space="preserve">Nicole </w:t>
      </w:r>
      <w:proofErr w:type="spellStart"/>
      <w:r w:rsidRPr="00E875C6">
        <w:rPr>
          <w:rFonts w:ascii="Arial" w:hAnsi="Arial" w:cs="Arial"/>
          <w:color w:val="242424"/>
          <w:sz w:val="30"/>
          <w:szCs w:val="30"/>
          <w:shd w:val="clear" w:color="auto" w:fill="FFFFFF"/>
        </w:rPr>
        <w:t>Benishek</w:t>
      </w:r>
      <w:proofErr w:type="spellEnd"/>
      <w:r w:rsidRPr="00E875C6">
        <w:rPr>
          <w:rFonts w:ascii="Arial" w:hAnsi="Arial" w:cs="Arial"/>
          <w:color w:val="242424"/>
          <w:sz w:val="30"/>
          <w:szCs w:val="30"/>
          <w:shd w:val="clear" w:color="auto" w:fill="FFFFFF"/>
        </w:rPr>
        <w:t xml:space="preserve"> as Frances O’Connell</w:t>
      </w:r>
      <w:r w:rsidRPr="00E875C6">
        <w:rPr>
          <w:rFonts w:ascii="Arial" w:hAnsi="Arial" w:cs="Arial"/>
          <w:color w:val="242424"/>
          <w:sz w:val="30"/>
          <w:szCs w:val="30"/>
        </w:rPr>
        <w:br/>
      </w:r>
      <w:r w:rsidRPr="00E875C6">
        <w:rPr>
          <w:rFonts w:ascii="Arial" w:hAnsi="Arial" w:cs="Arial"/>
          <w:color w:val="242424"/>
          <w:sz w:val="30"/>
          <w:szCs w:val="30"/>
        </w:rPr>
        <w:br/>
      </w:r>
      <w:r w:rsidRPr="00E875C6">
        <w:rPr>
          <w:rFonts w:ascii="Arial" w:hAnsi="Arial" w:cs="Arial"/>
          <w:color w:val="242424"/>
          <w:sz w:val="30"/>
          <w:szCs w:val="30"/>
          <w:shd w:val="clear" w:color="auto" w:fill="FFFFFF"/>
        </w:rPr>
        <w:t>Sharon Hunter as Charlotte Purcell</w:t>
      </w:r>
      <w:r w:rsidRPr="00E875C6">
        <w:rPr>
          <w:rFonts w:ascii="Arial" w:hAnsi="Arial" w:cs="Arial"/>
          <w:color w:val="242424"/>
          <w:sz w:val="30"/>
          <w:szCs w:val="30"/>
        </w:rPr>
        <w:br/>
      </w:r>
      <w:r w:rsidRPr="00E875C6">
        <w:rPr>
          <w:rFonts w:ascii="Arial" w:hAnsi="Arial" w:cs="Arial"/>
          <w:color w:val="242424"/>
          <w:sz w:val="30"/>
          <w:szCs w:val="30"/>
        </w:rPr>
        <w:br/>
      </w:r>
      <w:r w:rsidRPr="00E875C6">
        <w:rPr>
          <w:rFonts w:ascii="Arial" w:hAnsi="Arial" w:cs="Arial"/>
          <w:color w:val="242424"/>
          <w:sz w:val="30"/>
          <w:szCs w:val="30"/>
          <w:shd w:val="clear" w:color="auto" w:fill="FFFFFF"/>
        </w:rPr>
        <w:t xml:space="preserve">Jen </w:t>
      </w:r>
      <w:proofErr w:type="spellStart"/>
      <w:r w:rsidRPr="00E875C6">
        <w:rPr>
          <w:rFonts w:ascii="Arial" w:hAnsi="Arial" w:cs="Arial"/>
          <w:color w:val="242424"/>
          <w:sz w:val="30"/>
          <w:szCs w:val="30"/>
          <w:shd w:val="clear" w:color="auto" w:fill="FFFFFF"/>
        </w:rPr>
        <w:t>Buder</w:t>
      </w:r>
      <w:proofErr w:type="spellEnd"/>
      <w:r w:rsidRPr="00E875C6">
        <w:rPr>
          <w:rFonts w:ascii="Arial" w:hAnsi="Arial" w:cs="Arial"/>
          <w:color w:val="242424"/>
          <w:sz w:val="30"/>
          <w:szCs w:val="30"/>
          <w:shd w:val="clear" w:color="auto" w:fill="FFFFFF"/>
        </w:rPr>
        <w:t xml:space="preserve"> as Pearl Payne</w:t>
      </w:r>
      <w:r w:rsidRPr="00E875C6">
        <w:rPr>
          <w:rFonts w:ascii="Arial" w:hAnsi="Arial" w:cs="Arial"/>
          <w:color w:val="242424"/>
          <w:sz w:val="30"/>
          <w:szCs w:val="30"/>
        </w:rPr>
        <w:br/>
      </w:r>
      <w:r w:rsidRPr="00E875C6">
        <w:rPr>
          <w:rFonts w:ascii="Arial" w:hAnsi="Arial" w:cs="Arial"/>
          <w:color w:val="242424"/>
          <w:sz w:val="30"/>
          <w:szCs w:val="30"/>
        </w:rPr>
        <w:br/>
      </w:r>
      <w:r w:rsidRPr="00E875C6">
        <w:rPr>
          <w:rFonts w:ascii="Arial" w:hAnsi="Arial" w:cs="Arial"/>
          <w:color w:val="242424"/>
          <w:sz w:val="30"/>
          <w:szCs w:val="30"/>
          <w:shd w:val="clear" w:color="auto" w:fill="FFFFFF"/>
        </w:rPr>
        <w:t>Anton Gibson as Tom Donohue</w:t>
      </w:r>
      <w:r w:rsidRPr="00E875C6">
        <w:rPr>
          <w:rFonts w:ascii="Arial" w:hAnsi="Arial" w:cs="Arial"/>
          <w:color w:val="242424"/>
          <w:sz w:val="30"/>
          <w:szCs w:val="30"/>
        </w:rPr>
        <w:br/>
      </w:r>
      <w:r w:rsidRPr="00E875C6">
        <w:rPr>
          <w:rFonts w:ascii="Arial" w:hAnsi="Arial" w:cs="Arial"/>
          <w:color w:val="242424"/>
          <w:sz w:val="30"/>
          <w:szCs w:val="30"/>
        </w:rPr>
        <w:br/>
      </w:r>
      <w:r w:rsidRPr="00E875C6">
        <w:rPr>
          <w:rFonts w:ascii="Arial" w:hAnsi="Arial" w:cs="Arial"/>
          <w:color w:val="242424"/>
          <w:sz w:val="30"/>
          <w:szCs w:val="30"/>
          <w:shd w:val="clear" w:color="auto" w:fill="FFFFFF"/>
        </w:rPr>
        <w:t>Grant Buckler as Rufus Reed</w:t>
      </w:r>
      <w:r w:rsidRPr="00E875C6">
        <w:rPr>
          <w:rFonts w:ascii="Arial" w:hAnsi="Arial" w:cs="Arial"/>
          <w:color w:val="242424"/>
          <w:sz w:val="30"/>
          <w:szCs w:val="30"/>
        </w:rPr>
        <w:br/>
      </w:r>
      <w:r w:rsidRPr="00E875C6">
        <w:rPr>
          <w:rFonts w:ascii="Arial" w:hAnsi="Arial" w:cs="Arial"/>
          <w:color w:val="242424"/>
          <w:sz w:val="30"/>
          <w:szCs w:val="30"/>
        </w:rPr>
        <w:br/>
      </w:r>
      <w:r w:rsidRPr="00E875C6">
        <w:rPr>
          <w:rFonts w:ascii="Arial" w:hAnsi="Arial" w:cs="Arial"/>
          <w:color w:val="242424"/>
          <w:sz w:val="30"/>
          <w:szCs w:val="30"/>
          <w:shd w:val="clear" w:color="auto" w:fill="FFFFFF"/>
        </w:rPr>
        <w:t xml:space="preserve">Michelle Freedman as Marguerite </w:t>
      </w:r>
      <w:proofErr w:type="spellStart"/>
      <w:r w:rsidRPr="00E875C6">
        <w:rPr>
          <w:rFonts w:ascii="Arial" w:hAnsi="Arial" w:cs="Arial"/>
          <w:color w:val="242424"/>
          <w:sz w:val="30"/>
          <w:szCs w:val="30"/>
          <w:shd w:val="clear" w:color="auto" w:fill="FFFFFF"/>
        </w:rPr>
        <w:t>Glacinski</w:t>
      </w:r>
      <w:proofErr w:type="spellEnd"/>
      <w:r w:rsidRPr="00E875C6">
        <w:rPr>
          <w:rFonts w:ascii="Arial" w:hAnsi="Arial" w:cs="Arial"/>
          <w:color w:val="242424"/>
          <w:sz w:val="30"/>
          <w:szCs w:val="30"/>
          <w:shd w:val="clear" w:color="auto" w:fill="FFFFFF"/>
        </w:rPr>
        <w:t xml:space="preserve"> and Dr. </w:t>
      </w:r>
      <w:proofErr w:type="spellStart"/>
      <w:r w:rsidRPr="00E875C6">
        <w:rPr>
          <w:rFonts w:ascii="Arial" w:hAnsi="Arial" w:cs="Arial"/>
          <w:color w:val="242424"/>
          <w:sz w:val="30"/>
          <w:szCs w:val="30"/>
          <w:shd w:val="clear" w:color="auto" w:fill="FFFFFF"/>
        </w:rPr>
        <w:t>Dalitsch</w:t>
      </w:r>
      <w:proofErr w:type="spellEnd"/>
      <w:r w:rsidRPr="00E875C6">
        <w:rPr>
          <w:rFonts w:ascii="Arial" w:hAnsi="Arial" w:cs="Arial"/>
          <w:color w:val="242424"/>
          <w:sz w:val="30"/>
          <w:szCs w:val="30"/>
        </w:rPr>
        <w:br/>
      </w:r>
      <w:r w:rsidRPr="00E875C6">
        <w:rPr>
          <w:rFonts w:ascii="Arial" w:hAnsi="Arial" w:cs="Arial"/>
          <w:color w:val="242424"/>
          <w:sz w:val="30"/>
          <w:szCs w:val="30"/>
        </w:rPr>
        <w:br/>
      </w:r>
      <w:r w:rsidRPr="00E875C6">
        <w:rPr>
          <w:rFonts w:ascii="Arial" w:hAnsi="Arial" w:cs="Arial"/>
          <w:color w:val="242424"/>
          <w:sz w:val="30"/>
          <w:szCs w:val="30"/>
          <w:shd w:val="clear" w:color="auto" w:fill="FFFFFF"/>
        </w:rPr>
        <w:t>Kieran Chenier as Company Worker &amp; Doctor and Tommy Donohue</w:t>
      </w:r>
      <w:r w:rsidRPr="00E875C6">
        <w:rPr>
          <w:rFonts w:ascii="Arial" w:hAnsi="Arial" w:cs="Arial"/>
          <w:color w:val="242424"/>
          <w:sz w:val="30"/>
          <w:szCs w:val="30"/>
        </w:rPr>
        <w:br/>
      </w:r>
      <w:r w:rsidRPr="00E875C6">
        <w:rPr>
          <w:rFonts w:ascii="Arial" w:hAnsi="Arial" w:cs="Arial"/>
          <w:color w:val="242424"/>
          <w:sz w:val="30"/>
          <w:szCs w:val="30"/>
        </w:rPr>
        <w:br/>
      </w:r>
      <w:r w:rsidRPr="00E875C6">
        <w:rPr>
          <w:rFonts w:ascii="Arial" w:hAnsi="Arial" w:cs="Arial"/>
          <w:color w:val="242424"/>
          <w:sz w:val="30"/>
          <w:szCs w:val="30"/>
          <w:shd w:val="clear" w:color="auto" w:fill="FFFFFF"/>
        </w:rPr>
        <w:t>Adele Mitchell as Mary Cruse and Mary Jane Donohue</w:t>
      </w:r>
      <w:r w:rsidRPr="00E875C6">
        <w:rPr>
          <w:rFonts w:ascii="Arial" w:hAnsi="Arial" w:cs="Arial"/>
          <w:color w:val="242424"/>
          <w:sz w:val="30"/>
          <w:szCs w:val="30"/>
        </w:rPr>
        <w:br/>
      </w:r>
      <w:r w:rsidRPr="00E875C6">
        <w:rPr>
          <w:rFonts w:ascii="Arial" w:hAnsi="Arial" w:cs="Arial"/>
          <w:color w:val="242424"/>
          <w:sz w:val="30"/>
          <w:szCs w:val="30"/>
        </w:rPr>
        <w:br/>
      </w:r>
      <w:r w:rsidRPr="00E875C6">
        <w:rPr>
          <w:rFonts w:ascii="Arial" w:hAnsi="Arial" w:cs="Arial"/>
          <w:color w:val="242424"/>
          <w:sz w:val="30"/>
          <w:szCs w:val="30"/>
          <w:shd w:val="clear" w:color="auto" w:fill="FFFFFF"/>
        </w:rPr>
        <w:lastRenderedPageBreak/>
        <w:t xml:space="preserve">Lloyd </w:t>
      </w:r>
      <w:proofErr w:type="spellStart"/>
      <w:r w:rsidRPr="00E875C6">
        <w:rPr>
          <w:rFonts w:ascii="Arial" w:hAnsi="Arial" w:cs="Arial"/>
          <w:color w:val="242424"/>
          <w:sz w:val="30"/>
          <w:szCs w:val="30"/>
          <w:shd w:val="clear" w:color="auto" w:fill="FFFFFF"/>
        </w:rPr>
        <w:t>Balme</w:t>
      </w:r>
      <w:proofErr w:type="spellEnd"/>
      <w:r w:rsidRPr="00E875C6">
        <w:rPr>
          <w:rFonts w:ascii="Arial" w:hAnsi="Arial" w:cs="Arial"/>
          <w:color w:val="242424"/>
          <w:sz w:val="30"/>
          <w:szCs w:val="30"/>
          <w:shd w:val="clear" w:color="auto" w:fill="FFFFFF"/>
        </w:rPr>
        <w:t xml:space="preserve"> as Radio Announcer and Leonard Grossman</w:t>
      </w:r>
      <w:r w:rsidRPr="00E875C6">
        <w:rPr>
          <w:rFonts w:ascii="Arial" w:hAnsi="Arial" w:cs="Arial"/>
          <w:color w:val="242424"/>
          <w:sz w:val="30"/>
          <w:szCs w:val="30"/>
        </w:rPr>
        <w:br/>
      </w:r>
      <w:r w:rsidRPr="00E875C6">
        <w:rPr>
          <w:rFonts w:ascii="Arial" w:hAnsi="Arial" w:cs="Arial"/>
          <w:color w:val="242424"/>
          <w:sz w:val="30"/>
          <w:szCs w:val="30"/>
        </w:rPr>
        <w:br/>
      </w:r>
      <w:r w:rsidRPr="00E875C6">
        <w:rPr>
          <w:rFonts w:ascii="Arial" w:hAnsi="Arial" w:cs="Arial"/>
          <w:color w:val="242424"/>
          <w:sz w:val="30"/>
          <w:szCs w:val="30"/>
          <w:shd w:val="clear" w:color="auto" w:fill="FFFFFF"/>
        </w:rPr>
        <w:t xml:space="preserve">Zoe </w:t>
      </w:r>
      <w:proofErr w:type="spellStart"/>
      <w:r w:rsidRPr="00E875C6">
        <w:rPr>
          <w:rFonts w:ascii="Arial" w:hAnsi="Arial" w:cs="Arial"/>
          <w:color w:val="242424"/>
          <w:sz w:val="30"/>
          <w:szCs w:val="30"/>
          <w:shd w:val="clear" w:color="auto" w:fill="FFFFFF"/>
        </w:rPr>
        <w:t>Compson</w:t>
      </w:r>
      <w:proofErr w:type="spellEnd"/>
      <w:r w:rsidRPr="00E875C6">
        <w:rPr>
          <w:rFonts w:ascii="Arial" w:hAnsi="Arial" w:cs="Arial"/>
          <w:color w:val="242424"/>
          <w:sz w:val="30"/>
          <w:szCs w:val="30"/>
          <w:shd w:val="clear" w:color="auto" w:fill="FFFFFF"/>
        </w:rPr>
        <w:t xml:space="preserve"> as Inez </w:t>
      </w:r>
      <w:proofErr w:type="spellStart"/>
      <w:r w:rsidRPr="00E875C6">
        <w:rPr>
          <w:rFonts w:ascii="Arial" w:hAnsi="Arial" w:cs="Arial"/>
          <w:color w:val="242424"/>
          <w:sz w:val="30"/>
          <w:szCs w:val="30"/>
          <w:shd w:val="clear" w:color="auto" w:fill="FFFFFF"/>
        </w:rPr>
        <w:t>Vallat</w:t>
      </w:r>
      <w:proofErr w:type="spellEnd"/>
      <w:r w:rsidRPr="00E875C6">
        <w:rPr>
          <w:rFonts w:ascii="Arial" w:hAnsi="Arial" w:cs="Arial"/>
          <w:color w:val="242424"/>
          <w:sz w:val="30"/>
          <w:szCs w:val="30"/>
          <w:shd w:val="clear" w:color="auto" w:fill="FFFFFF"/>
        </w:rPr>
        <w:t xml:space="preserve"> and Newspaper Reporter</w:t>
      </w:r>
      <w:r w:rsidRPr="00E875C6">
        <w:rPr>
          <w:rFonts w:ascii="Arial" w:hAnsi="Arial" w:cs="Arial"/>
          <w:color w:val="242424"/>
          <w:sz w:val="30"/>
          <w:szCs w:val="30"/>
        </w:rPr>
        <w:br/>
      </w:r>
      <w:r w:rsidRPr="00E875C6">
        <w:rPr>
          <w:rFonts w:ascii="Arial" w:hAnsi="Arial" w:cs="Arial"/>
          <w:color w:val="242424"/>
          <w:sz w:val="30"/>
          <w:szCs w:val="30"/>
        </w:rPr>
        <w:br/>
      </w:r>
      <w:r w:rsidRPr="00E875C6">
        <w:rPr>
          <w:rFonts w:ascii="Arial" w:hAnsi="Arial" w:cs="Arial"/>
          <w:color w:val="242424"/>
          <w:sz w:val="30"/>
          <w:szCs w:val="30"/>
          <w:shd w:val="clear" w:color="auto" w:fill="FFFFFF"/>
        </w:rPr>
        <w:t>Lisa Murphy as Helen Munch and Newspaper Reporter</w:t>
      </w:r>
      <w:r>
        <w:rPr>
          <w:rFonts w:ascii="Arial" w:eastAsia="Times New Roman" w:hAnsi="Arial" w:cs="Arial"/>
          <w:color w:val="333333"/>
          <w:sz w:val="30"/>
          <w:szCs w:val="30"/>
          <w:lang w:eastAsia="en-CA"/>
        </w:rPr>
        <w:br/>
      </w:r>
      <w:r>
        <w:rPr>
          <w:rFonts w:ascii="Arial" w:eastAsia="Times New Roman" w:hAnsi="Arial" w:cs="Arial"/>
          <w:color w:val="333333"/>
          <w:sz w:val="30"/>
          <w:szCs w:val="30"/>
          <w:lang w:eastAsia="en-CA"/>
        </w:rPr>
        <w:br/>
      </w:r>
      <w:r w:rsidR="00E875C6" w:rsidRPr="00E875C6">
        <w:rPr>
          <w:rFonts w:ascii="Arial" w:eastAsia="Times New Roman" w:hAnsi="Arial" w:cs="Arial"/>
          <w:i/>
          <w:sz w:val="30"/>
          <w:szCs w:val="30"/>
          <w:lang w:eastAsia="en-CA"/>
        </w:rPr>
        <w:t>These Shining Lives</w:t>
      </w:r>
      <w:r w:rsidR="00E875C6">
        <w:rPr>
          <w:rFonts w:ascii="Arial" w:eastAsia="Times New Roman" w:hAnsi="Arial" w:cs="Arial"/>
          <w:sz w:val="30"/>
          <w:szCs w:val="30"/>
          <w:lang w:eastAsia="en-CA"/>
        </w:rPr>
        <w:t xml:space="preserve"> will be on our stage</w:t>
      </w:r>
      <w:r w:rsidR="006E07AF" w:rsidRPr="00E875C6">
        <w:rPr>
          <w:rFonts w:ascii="Arial" w:eastAsia="Times New Roman" w:hAnsi="Arial" w:cs="Arial"/>
          <w:sz w:val="30"/>
          <w:szCs w:val="30"/>
          <w:lang w:eastAsia="en-CA"/>
        </w:rPr>
        <w:t xml:space="preserve"> Thursdays through </w:t>
      </w:r>
      <w:r w:rsidR="004C69DD" w:rsidRPr="00E875C6">
        <w:rPr>
          <w:rFonts w:ascii="Arial" w:eastAsia="Times New Roman" w:hAnsi="Arial" w:cs="Arial"/>
          <w:sz w:val="30"/>
          <w:szCs w:val="30"/>
          <w:lang w:eastAsia="en-CA"/>
        </w:rPr>
        <w:t>Saturdays</w:t>
      </w:r>
      <w:r w:rsidR="0051347A" w:rsidRPr="00E875C6">
        <w:rPr>
          <w:rFonts w:ascii="Arial" w:eastAsia="Times New Roman" w:hAnsi="Arial" w:cs="Arial"/>
          <w:sz w:val="30"/>
          <w:szCs w:val="30"/>
          <w:lang w:eastAsia="en-CA"/>
        </w:rPr>
        <w:t>,</w:t>
      </w:r>
      <w:r w:rsidR="004C69DD" w:rsidRPr="00E875C6">
        <w:rPr>
          <w:rFonts w:ascii="Arial" w:eastAsia="Times New Roman" w:hAnsi="Arial" w:cs="Arial"/>
          <w:sz w:val="30"/>
          <w:szCs w:val="30"/>
          <w:lang w:eastAsia="en-CA"/>
        </w:rPr>
        <w:t xml:space="preserve"> from </w:t>
      </w:r>
      <w:r w:rsidR="00E875C6" w:rsidRPr="00E875C6">
        <w:rPr>
          <w:rFonts w:ascii="Arial" w:eastAsia="Times New Roman" w:hAnsi="Arial" w:cs="Arial"/>
          <w:sz w:val="30"/>
          <w:szCs w:val="30"/>
          <w:lang w:eastAsia="en-CA"/>
        </w:rPr>
        <w:t>March 9</w:t>
      </w:r>
      <w:r w:rsidR="00E875C6" w:rsidRPr="00E875C6">
        <w:rPr>
          <w:rFonts w:ascii="Arial" w:eastAsia="Times New Roman" w:hAnsi="Arial" w:cs="Arial"/>
          <w:sz w:val="30"/>
          <w:szCs w:val="30"/>
          <w:vertAlign w:val="superscript"/>
          <w:lang w:eastAsia="en-CA"/>
        </w:rPr>
        <w:t>th</w:t>
      </w:r>
      <w:r w:rsidR="00E875C6" w:rsidRPr="00E875C6">
        <w:rPr>
          <w:rFonts w:ascii="Arial" w:eastAsia="Times New Roman" w:hAnsi="Arial" w:cs="Arial"/>
          <w:sz w:val="30"/>
          <w:szCs w:val="30"/>
          <w:lang w:eastAsia="en-CA"/>
        </w:rPr>
        <w:t xml:space="preserve"> </w:t>
      </w:r>
      <w:r w:rsidR="006E07AF" w:rsidRPr="00E875C6">
        <w:rPr>
          <w:rFonts w:ascii="Arial" w:eastAsia="Times New Roman" w:hAnsi="Arial" w:cs="Arial"/>
          <w:sz w:val="30"/>
          <w:szCs w:val="30"/>
          <w:lang w:eastAsia="en-CA"/>
        </w:rPr>
        <w:t xml:space="preserve">– </w:t>
      </w:r>
      <w:r w:rsidR="00E875C6" w:rsidRPr="00E875C6">
        <w:rPr>
          <w:rFonts w:ascii="Arial" w:eastAsia="Times New Roman" w:hAnsi="Arial" w:cs="Arial"/>
          <w:sz w:val="30"/>
          <w:szCs w:val="30"/>
          <w:lang w:eastAsia="en-CA"/>
        </w:rPr>
        <w:t>2</w:t>
      </w:r>
      <w:r w:rsidR="004C69DD" w:rsidRPr="00E875C6">
        <w:rPr>
          <w:rFonts w:ascii="Arial" w:eastAsia="Times New Roman" w:hAnsi="Arial" w:cs="Arial"/>
          <w:sz w:val="30"/>
          <w:szCs w:val="30"/>
          <w:lang w:eastAsia="en-CA"/>
        </w:rPr>
        <w:t>5</w:t>
      </w:r>
      <w:r w:rsidR="006E07AF" w:rsidRPr="00E875C6">
        <w:rPr>
          <w:rFonts w:ascii="Arial" w:eastAsia="Times New Roman" w:hAnsi="Arial" w:cs="Arial"/>
          <w:sz w:val="30"/>
          <w:szCs w:val="30"/>
          <w:vertAlign w:val="superscript"/>
          <w:lang w:eastAsia="en-CA"/>
        </w:rPr>
        <w:t>th</w:t>
      </w:r>
      <w:r w:rsidR="00B45791" w:rsidRPr="00E875C6">
        <w:rPr>
          <w:rFonts w:ascii="Arial" w:eastAsia="Times New Roman" w:hAnsi="Arial" w:cs="Arial"/>
          <w:sz w:val="30"/>
          <w:szCs w:val="30"/>
          <w:lang w:eastAsia="en-CA"/>
        </w:rPr>
        <w:t xml:space="preserve"> at 7</w:t>
      </w:r>
      <w:r w:rsidR="006E07AF" w:rsidRPr="00E875C6">
        <w:rPr>
          <w:rFonts w:ascii="Arial" w:eastAsia="Times New Roman" w:hAnsi="Arial" w:cs="Arial"/>
          <w:sz w:val="30"/>
          <w:szCs w:val="30"/>
          <w:lang w:eastAsia="en-CA"/>
        </w:rPr>
        <w:t xml:space="preserve">:30 </w:t>
      </w:r>
      <w:r w:rsidR="00B45791" w:rsidRPr="00E875C6">
        <w:rPr>
          <w:rFonts w:ascii="Arial" w:eastAsia="Times New Roman" w:hAnsi="Arial" w:cs="Arial"/>
          <w:sz w:val="30"/>
          <w:szCs w:val="30"/>
          <w:lang w:eastAsia="en-CA"/>
        </w:rPr>
        <w:t xml:space="preserve">p.m. </w:t>
      </w:r>
      <w:r w:rsidR="006E07AF" w:rsidRPr="00E875C6">
        <w:rPr>
          <w:rFonts w:ascii="Arial" w:eastAsia="Times New Roman" w:hAnsi="Arial" w:cs="Arial"/>
          <w:sz w:val="30"/>
          <w:szCs w:val="30"/>
          <w:lang w:eastAsia="en-CA"/>
        </w:rPr>
        <w:t>(with the exc</w:t>
      </w:r>
      <w:r w:rsidR="00331C65">
        <w:rPr>
          <w:rFonts w:ascii="Arial" w:eastAsia="Times New Roman" w:hAnsi="Arial" w:cs="Arial"/>
          <w:sz w:val="30"/>
          <w:szCs w:val="30"/>
          <w:lang w:eastAsia="en-CA"/>
        </w:rPr>
        <w:t>eption of Saturday, March</w:t>
      </w:r>
      <w:bookmarkStart w:id="0" w:name="_GoBack"/>
      <w:bookmarkEnd w:id="0"/>
      <w:r w:rsidR="004C69DD" w:rsidRPr="00E875C6">
        <w:rPr>
          <w:rFonts w:ascii="Arial" w:eastAsia="Times New Roman" w:hAnsi="Arial" w:cs="Arial"/>
          <w:sz w:val="30"/>
          <w:szCs w:val="30"/>
          <w:lang w:eastAsia="en-CA"/>
        </w:rPr>
        <w:t xml:space="preserve"> </w:t>
      </w:r>
      <w:r w:rsidR="00E875C6" w:rsidRPr="00E875C6">
        <w:rPr>
          <w:rFonts w:ascii="Arial" w:eastAsia="Times New Roman" w:hAnsi="Arial" w:cs="Arial"/>
          <w:sz w:val="30"/>
          <w:szCs w:val="30"/>
          <w:lang w:eastAsia="en-CA"/>
        </w:rPr>
        <w:t>2</w:t>
      </w:r>
      <w:r w:rsidR="004C69DD" w:rsidRPr="00E875C6">
        <w:rPr>
          <w:rFonts w:ascii="Arial" w:eastAsia="Times New Roman" w:hAnsi="Arial" w:cs="Arial"/>
          <w:sz w:val="30"/>
          <w:szCs w:val="30"/>
          <w:lang w:eastAsia="en-CA"/>
        </w:rPr>
        <w:t>5</w:t>
      </w:r>
      <w:r w:rsidR="006E07AF" w:rsidRPr="00E875C6">
        <w:rPr>
          <w:rFonts w:ascii="Arial" w:eastAsia="Times New Roman" w:hAnsi="Arial" w:cs="Arial"/>
          <w:sz w:val="30"/>
          <w:szCs w:val="30"/>
          <w:vertAlign w:val="superscript"/>
          <w:lang w:eastAsia="en-CA"/>
        </w:rPr>
        <w:t>th</w:t>
      </w:r>
      <w:r w:rsidR="00B45791" w:rsidRPr="00E875C6">
        <w:rPr>
          <w:rFonts w:ascii="Arial" w:eastAsia="Times New Roman" w:hAnsi="Arial" w:cs="Arial"/>
          <w:sz w:val="30"/>
          <w:szCs w:val="30"/>
          <w:lang w:eastAsia="en-CA"/>
        </w:rPr>
        <w:t>, which is a 2</w:t>
      </w:r>
      <w:r w:rsidR="006E07AF" w:rsidRPr="00E875C6">
        <w:rPr>
          <w:rFonts w:ascii="Arial" w:eastAsia="Times New Roman" w:hAnsi="Arial" w:cs="Arial"/>
          <w:sz w:val="30"/>
          <w:szCs w:val="30"/>
          <w:lang w:eastAsia="en-CA"/>
        </w:rPr>
        <w:t>:00</w:t>
      </w:r>
      <w:r w:rsidR="00B45791" w:rsidRPr="00E875C6">
        <w:rPr>
          <w:rFonts w:ascii="Arial" w:eastAsia="Times New Roman" w:hAnsi="Arial" w:cs="Arial"/>
          <w:sz w:val="30"/>
          <w:szCs w:val="30"/>
          <w:lang w:eastAsia="en-CA"/>
        </w:rPr>
        <w:t xml:space="preserve"> p.m.</w:t>
      </w:r>
      <w:r w:rsidR="006E07AF" w:rsidRPr="00E875C6">
        <w:rPr>
          <w:rFonts w:ascii="Arial" w:eastAsia="Times New Roman" w:hAnsi="Arial" w:cs="Arial"/>
          <w:sz w:val="30"/>
          <w:szCs w:val="30"/>
          <w:lang w:eastAsia="en-CA"/>
        </w:rPr>
        <w:t xml:space="preserve"> matinée performance), in The Davies Foundation Auditorium at Domino Theatre, located at 52 Church Street in Kingston, Ontario.</w:t>
      </w:r>
      <w:r w:rsidR="00D31535" w:rsidRPr="00E875C6">
        <w:rPr>
          <w:rFonts w:ascii="Arial" w:eastAsia="Times New Roman" w:hAnsi="Arial" w:cs="Arial"/>
          <w:sz w:val="30"/>
          <w:szCs w:val="30"/>
          <w:lang w:eastAsia="en-CA"/>
        </w:rPr>
        <w:br/>
      </w:r>
      <w:r w:rsidR="00D31535" w:rsidRPr="00E875C6">
        <w:rPr>
          <w:rFonts w:ascii="Arial" w:eastAsia="Times New Roman" w:hAnsi="Arial" w:cs="Arial"/>
          <w:sz w:val="30"/>
          <w:szCs w:val="30"/>
          <w:lang w:eastAsia="en-CA"/>
        </w:rPr>
        <w:br/>
      </w:r>
      <w:r w:rsidR="002C0FF6" w:rsidRPr="00E875C6">
        <w:rPr>
          <w:rFonts w:ascii="Arial" w:eastAsia="Times New Roman" w:hAnsi="Arial" w:cs="Arial"/>
          <w:sz w:val="30"/>
          <w:szCs w:val="30"/>
          <w:lang w:eastAsia="en-CA"/>
        </w:rPr>
        <w:t>T</w:t>
      </w:r>
      <w:r w:rsidR="006E07AF" w:rsidRPr="00E875C6">
        <w:rPr>
          <w:rFonts w:ascii="Arial" w:eastAsia="Times New Roman" w:hAnsi="Arial" w:cs="Arial"/>
          <w:sz w:val="30"/>
          <w:szCs w:val="30"/>
          <w:lang w:eastAsia="en-CA"/>
        </w:rPr>
        <w:t>ickets are $2</w:t>
      </w:r>
      <w:r w:rsidR="00B73297" w:rsidRPr="00E875C6">
        <w:rPr>
          <w:rFonts w:ascii="Arial" w:eastAsia="Times New Roman" w:hAnsi="Arial" w:cs="Arial"/>
          <w:sz w:val="30"/>
          <w:szCs w:val="30"/>
          <w:lang w:eastAsia="en-CA"/>
        </w:rPr>
        <w:t>0 for adults or</w:t>
      </w:r>
      <w:r w:rsidR="00B45791" w:rsidRPr="00E875C6">
        <w:rPr>
          <w:rFonts w:ascii="Arial" w:eastAsia="Times New Roman" w:hAnsi="Arial" w:cs="Arial"/>
          <w:sz w:val="30"/>
          <w:szCs w:val="30"/>
          <w:lang w:eastAsia="en-CA"/>
        </w:rPr>
        <w:t xml:space="preserve"> $10 for </w:t>
      </w:r>
      <w:r w:rsidR="006E07AF" w:rsidRPr="00E875C6">
        <w:rPr>
          <w:rFonts w:ascii="Arial" w:eastAsia="Times New Roman" w:hAnsi="Arial" w:cs="Arial"/>
          <w:sz w:val="30"/>
          <w:szCs w:val="30"/>
          <w:lang w:eastAsia="en-CA"/>
        </w:rPr>
        <w:t>children a</w:t>
      </w:r>
      <w:r w:rsidR="00B45791" w:rsidRPr="00E875C6">
        <w:rPr>
          <w:rFonts w:ascii="Arial" w:eastAsia="Times New Roman" w:hAnsi="Arial" w:cs="Arial"/>
          <w:sz w:val="30"/>
          <w:szCs w:val="30"/>
          <w:lang w:eastAsia="en-CA"/>
        </w:rPr>
        <w:t>nd</w:t>
      </w:r>
      <w:r w:rsidR="00D31535" w:rsidRPr="00E875C6">
        <w:rPr>
          <w:rFonts w:ascii="Arial" w:eastAsia="Times New Roman" w:hAnsi="Arial" w:cs="Arial"/>
          <w:sz w:val="30"/>
          <w:szCs w:val="30"/>
          <w:lang w:eastAsia="en-CA"/>
        </w:rPr>
        <w:t xml:space="preserve"> students</w:t>
      </w:r>
      <w:r w:rsidR="00B45791" w:rsidRPr="00E875C6">
        <w:rPr>
          <w:rFonts w:ascii="Arial" w:eastAsia="Times New Roman" w:hAnsi="Arial" w:cs="Arial"/>
          <w:sz w:val="30"/>
          <w:szCs w:val="30"/>
          <w:lang w:eastAsia="en-CA"/>
        </w:rPr>
        <w:t>. T</w:t>
      </w:r>
      <w:r w:rsidR="00D31535" w:rsidRPr="00E875C6">
        <w:rPr>
          <w:rFonts w:ascii="Arial" w:eastAsia="Times New Roman" w:hAnsi="Arial" w:cs="Arial"/>
          <w:sz w:val="30"/>
          <w:szCs w:val="30"/>
          <w:lang w:eastAsia="en-CA"/>
        </w:rPr>
        <w:t xml:space="preserve">hey are </w:t>
      </w:r>
      <w:r w:rsidR="006E07AF" w:rsidRPr="00E875C6">
        <w:rPr>
          <w:rFonts w:ascii="Arial" w:eastAsia="Times New Roman" w:hAnsi="Arial" w:cs="Arial"/>
          <w:sz w:val="30"/>
          <w:szCs w:val="30"/>
          <w:lang w:eastAsia="en-CA"/>
        </w:rPr>
        <w:t xml:space="preserve">available through </w:t>
      </w:r>
      <w:r w:rsidR="00815102" w:rsidRPr="00E875C6">
        <w:rPr>
          <w:rFonts w:ascii="Arial" w:eastAsia="Times New Roman" w:hAnsi="Arial" w:cs="Arial"/>
          <w:sz w:val="30"/>
          <w:szCs w:val="30"/>
          <w:lang w:eastAsia="en-CA"/>
        </w:rPr>
        <w:t>The Grand Theatre box office by dialing 613.530.20</w:t>
      </w:r>
      <w:r w:rsidR="00D31535" w:rsidRPr="00E875C6">
        <w:rPr>
          <w:rFonts w:ascii="Arial" w:eastAsia="Times New Roman" w:hAnsi="Arial" w:cs="Arial"/>
          <w:sz w:val="30"/>
          <w:szCs w:val="30"/>
          <w:lang w:eastAsia="en-CA"/>
        </w:rPr>
        <w:t>50 or</w:t>
      </w:r>
      <w:r w:rsidR="00815102" w:rsidRPr="00E875C6">
        <w:rPr>
          <w:rFonts w:ascii="Arial" w:eastAsia="Times New Roman" w:hAnsi="Arial" w:cs="Arial"/>
          <w:sz w:val="30"/>
          <w:szCs w:val="30"/>
          <w:lang w:eastAsia="en-CA"/>
        </w:rPr>
        <w:t xml:space="preserve"> online via The Grand Theatre </w:t>
      </w:r>
      <w:r w:rsidR="00D31535" w:rsidRPr="00E875C6">
        <w:rPr>
          <w:rFonts w:ascii="Arial" w:eastAsia="Times New Roman" w:hAnsi="Arial" w:cs="Arial"/>
          <w:sz w:val="30"/>
          <w:szCs w:val="30"/>
          <w:lang w:eastAsia="en-CA"/>
        </w:rPr>
        <w:t xml:space="preserve">website, </w:t>
      </w:r>
      <w:r w:rsidR="00815102" w:rsidRPr="00E875C6">
        <w:rPr>
          <w:rFonts w:ascii="Arial" w:eastAsia="Times New Roman" w:hAnsi="Arial" w:cs="Arial"/>
          <w:sz w:val="30"/>
          <w:szCs w:val="30"/>
          <w:lang w:eastAsia="en-CA"/>
        </w:rPr>
        <w:t>kingstongrand.ca.</w:t>
      </w:r>
      <w:r w:rsidR="002B5A69" w:rsidRPr="00E875C6">
        <w:rPr>
          <w:rFonts w:ascii="Arial" w:eastAsia="Times New Roman" w:hAnsi="Arial" w:cs="Arial"/>
          <w:sz w:val="30"/>
          <w:szCs w:val="30"/>
          <w:lang w:eastAsia="en-CA"/>
        </w:rPr>
        <w:t xml:space="preserve"> </w:t>
      </w:r>
      <w:r w:rsidR="00B45791" w:rsidRPr="00E875C6">
        <w:rPr>
          <w:rFonts w:ascii="Arial" w:eastAsia="Times New Roman" w:hAnsi="Arial" w:cs="Arial"/>
          <w:sz w:val="30"/>
          <w:szCs w:val="30"/>
          <w:lang w:eastAsia="en-CA"/>
        </w:rPr>
        <w:t>(</w:t>
      </w:r>
      <w:r w:rsidR="002B5A69" w:rsidRPr="00E875C6">
        <w:rPr>
          <w:rFonts w:ascii="Arial" w:eastAsia="Times New Roman" w:hAnsi="Arial" w:cs="Arial"/>
          <w:sz w:val="30"/>
          <w:szCs w:val="30"/>
          <w:lang w:eastAsia="en-CA"/>
        </w:rPr>
        <w:t>Tickets are also available at the door on performance nights.</w:t>
      </w:r>
      <w:r w:rsidR="00B45791" w:rsidRPr="00E875C6">
        <w:rPr>
          <w:rFonts w:ascii="Arial" w:eastAsia="Times New Roman" w:hAnsi="Arial" w:cs="Arial"/>
          <w:sz w:val="30"/>
          <w:szCs w:val="30"/>
          <w:lang w:eastAsia="en-CA"/>
        </w:rPr>
        <w:t>)</w:t>
      </w:r>
      <w:r w:rsidR="002B5A69" w:rsidRPr="00E875C6">
        <w:rPr>
          <w:rFonts w:ascii="Arial" w:eastAsia="Times New Roman" w:hAnsi="Arial" w:cs="Arial"/>
          <w:sz w:val="30"/>
          <w:szCs w:val="30"/>
          <w:lang w:eastAsia="en-CA"/>
        </w:rPr>
        <w:br/>
      </w:r>
      <w:r w:rsidR="002B5A69" w:rsidRPr="00E875C6">
        <w:rPr>
          <w:rFonts w:ascii="Arial" w:eastAsia="Times New Roman" w:hAnsi="Arial" w:cs="Arial"/>
          <w:sz w:val="30"/>
          <w:szCs w:val="30"/>
          <w:lang w:eastAsia="en-CA"/>
        </w:rPr>
        <w:br/>
      </w:r>
      <w:r w:rsidR="0051347A" w:rsidRPr="00E875C6">
        <w:rPr>
          <w:rFonts w:ascii="Arial" w:eastAsia="Times New Roman" w:hAnsi="Arial" w:cs="Arial"/>
          <w:sz w:val="30"/>
          <w:szCs w:val="30"/>
          <w:lang w:eastAsia="en-CA"/>
        </w:rPr>
        <w:t xml:space="preserve">An assistive listening system is available for </w:t>
      </w:r>
      <w:r w:rsidR="002B5A69" w:rsidRPr="00E875C6">
        <w:rPr>
          <w:rFonts w:ascii="Arial" w:eastAsia="Times New Roman" w:hAnsi="Arial" w:cs="Arial"/>
          <w:sz w:val="30"/>
          <w:szCs w:val="30"/>
          <w:lang w:eastAsia="en-CA"/>
        </w:rPr>
        <w:t>the hearing impaired community thanks</w:t>
      </w:r>
      <w:r w:rsidR="0051347A" w:rsidRPr="00E875C6">
        <w:rPr>
          <w:rFonts w:ascii="Arial" w:eastAsia="Times New Roman" w:hAnsi="Arial" w:cs="Arial"/>
          <w:sz w:val="30"/>
          <w:szCs w:val="30"/>
          <w:lang w:eastAsia="en-CA"/>
        </w:rPr>
        <w:t xml:space="preserve"> to the Canadian Hearing Society (Kingston). Devices are available at the Domino Theatre box office. </w:t>
      </w:r>
      <w:r w:rsidR="002B5A69" w:rsidRPr="00E875C6">
        <w:rPr>
          <w:rFonts w:ascii="Arial" w:eastAsia="Times New Roman" w:hAnsi="Arial" w:cs="Arial"/>
          <w:sz w:val="30"/>
          <w:szCs w:val="30"/>
          <w:lang w:eastAsia="en-CA"/>
        </w:rPr>
        <w:br/>
      </w:r>
      <w:r w:rsidR="002B5A69" w:rsidRPr="00E875C6">
        <w:rPr>
          <w:rFonts w:ascii="Arial" w:eastAsia="Times New Roman" w:hAnsi="Arial" w:cs="Arial"/>
          <w:sz w:val="30"/>
          <w:szCs w:val="30"/>
          <w:lang w:eastAsia="en-CA"/>
        </w:rPr>
        <w:br/>
      </w:r>
      <w:r w:rsidRPr="00E875C6">
        <w:rPr>
          <w:rFonts w:ascii="Arial" w:eastAsia="Times New Roman" w:hAnsi="Arial" w:cs="Arial"/>
          <w:i/>
          <w:sz w:val="30"/>
          <w:szCs w:val="30"/>
          <w:lang w:eastAsia="en-CA"/>
        </w:rPr>
        <w:t>The</w:t>
      </w:r>
      <w:r w:rsidR="001B03A5">
        <w:rPr>
          <w:rFonts w:ascii="Arial" w:eastAsia="Times New Roman" w:hAnsi="Arial" w:cs="Arial"/>
          <w:i/>
          <w:sz w:val="30"/>
          <w:szCs w:val="30"/>
          <w:lang w:eastAsia="en-CA"/>
        </w:rPr>
        <w:t>se</w:t>
      </w:r>
      <w:r w:rsidRPr="00E875C6">
        <w:rPr>
          <w:rFonts w:ascii="Arial" w:eastAsia="Times New Roman" w:hAnsi="Arial" w:cs="Arial"/>
          <w:i/>
          <w:sz w:val="30"/>
          <w:szCs w:val="30"/>
          <w:lang w:eastAsia="en-CA"/>
        </w:rPr>
        <w:t xml:space="preserve"> Shining Lives</w:t>
      </w:r>
      <w:r w:rsidR="00261477" w:rsidRPr="00E875C6">
        <w:rPr>
          <w:rFonts w:ascii="Arial" w:eastAsia="Times New Roman" w:hAnsi="Arial" w:cs="Arial"/>
          <w:sz w:val="30"/>
          <w:szCs w:val="30"/>
          <w:lang w:eastAsia="en-CA"/>
        </w:rPr>
        <w:t xml:space="preserve"> is presented by permis</w:t>
      </w:r>
      <w:r w:rsidR="0051347A" w:rsidRPr="00E875C6">
        <w:rPr>
          <w:rFonts w:ascii="Arial" w:eastAsia="Times New Roman" w:hAnsi="Arial" w:cs="Arial"/>
          <w:sz w:val="30"/>
          <w:szCs w:val="30"/>
          <w:lang w:eastAsia="en-CA"/>
        </w:rPr>
        <w:t xml:space="preserve">sion of </w:t>
      </w:r>
      <w:r w:rsidRPr="00E875C6">
        <w:rPr>
          <w:rFonts w:ascii="Arial" w:eastAsia="Times New Roman" w:hAnsi="Arial" w:cs="Arial"/>
          <w:sz w:val="30"/>
          <w:szCs w:val="30"/>
          <w:lang w:eastAsia="en-CA"/>
        </w:rPr>
        <w:t>Dramatists Play Service</w:t>
      </w:r>
      <w:r w:rsidR="00261477" w:rsidRPr="00E875C6">
        <w:rPr>
          <w:rFonts w:ascii="Arial" w:eastAsia="Times New Roman" w:hAnsi="Arial" w:cs="Arial"/>
          <w:sz w:val="30"/>
          <w:szCs w:val="30"/>
          <w:lang w:eastAsia="en-CA"/>
        </w:rPr>
        <w:t>.</w:t>
      </w:r>
    </w:p>
    <w:p w:rsidR="0051347A" w:rsidRDefault="0051347A">
      <w:pPr>
        <w:rPr>
          <w:rFonts w:ascii="Arial" w:eastAsia="Times New Roman" w:hAnsi="Arial" w:cs="Arial"/>
          <w:b/>
          <w:bCs/>
          <w:color w:val="333333"/>
          <w:sz w:val="30"/>
          <w:szCs w:val="30"/>
          <w:lang w:eastAsia="en-CA"/>
        </w:rPr>
      </w:pPr>
      <w:r>
        <w:rPr>
          <w:rFonts w:ascii="Arial" w:eastAsia="Times New Roman" w:hAnsi="Arial" w:cs="Arial"/>
          <w:b/>
          <w:bCs/>
          <w:color w:val="333333"/>
          <w:sz w:val="30"/>
          <w:szCs w:val="30"/>
          <w:lang w:eastAsia="en-CA"/>
        </w:rPr>
        <w:br w:type="page"/>
      </w:r>
    </w:p>
    <w:p w:rsidR="002C0FF6" w:rsidRPr="002C0FF6" w:rsidRDefault="002C0FF6" w:rsidP="002C0FF6">
      <w:pPr>
        <w:shd w:val="clear" w:color="auto" w:fill="FFFFFF"/>
        <w:spacing w:after="173" w:line="240" w:lineRule="auto"/>
        <w:rPr>
          <w:rFonts w:ascii="Arial" w:eastAsia="Times New Roman" w:hAnsi="Arial" w:cs="Arial"/>
          <w:color w:val="333333"/>
          <w:sz w:val="30"/>
          <w:szCs w:val="30"/>
          <w:lang w:eastAsia="en-CA"/>
        </w:rPr>
      </w:pPr>
      <w:r w:rsidRPr="002C0FF6">
        <w:rPr>
          <w:rFonts w:ascii="Arial" w:eastAsia="Times New Roman" w:hAnsi="Arial" w:cs="Arial"/>
          <w:b/>
          <w:bCs/>
          <w:color w:val="333333"/>
          <w:sz w:val="30"/>
          <w:szCs w:val="30"/>
          <w:lang w:eastAsia="en-CA"/>
        </w:rPr>
        <w:lastRenderedPageBreak/>
        <w:t xml:space="preserve">About </w:t>
      </w:r>
      <w:r w:rsidR="00261477">
        <w:rPr>
          <w:rFonts w:ascii="Arial" w:eastAsia="Times New Roman" w:hAnsi="Arial" w:cs="Arial"/>
          <w:b/>
          <w:bCs/>
          <w:color w:val="333333"/>
          <w:sz w:val="30"/>
          <w:szCs w:val="30"/>
          <w:lang w:eastAsia="en-CA"/>
        </w:rPr>
        <w:t>Domino Theatre</w:t>
      </w:r>
    </w:p>
    <w:p w:rsidR="002B5057" w:rsidRPr="00715354" w:rsidRDefault="00261477" w:rsidP="002B5057">
      <w:pPr>
        <w:rPr>
          <w:lang w:val="en-US"/>
        </w:rPr>
      </w:pPr>
      <w:r>
        <w:rPr>
          <w:rFonts w:ascii="Arial" w:eastAsia="Times New Roman" w:hAnsi="Arial" w:cs="Arial"/>
          <w:color w:val="333333"/>
          <w:sz w:val="30"/>
          <w:szCs w:val="30"/>
          <w:lang w:eastAsia="en-CA"/>
        </w:rPr>
        <w:t>Domino Theatre was created in 1952 and has been at its current location since 2012. It produces a seven-play season annually thanks to the contributions of over 200 volunteers</w:t>
      </w:r>
      <w:r w:rsidR="00D31535">
        <w:rPr>
          <w:rFonts w:ascii="Arial" w:eastAsia="Times New Roman" w:hAnsi="Arial" w:cs="Arial"/>
          <w:color w:val="333333"/>
          <w:sz w:val="30"/>
          <w:szCs w:val="30"/>
          <w:lang w:eastAsia="en-CA"/>
        </w:rPr>
        <w:t>,</w:t>
      </w:r>
      <w:r>
        <w:rPr>
          <w:rFonts w:ascii="Arial" w:eastAsia="Times New Roman" w:hAnsi="Arial" w:cs="Arial"/>
          <w:color w:val="333333"/>
          <w:sz w:val="30"/>
          <w:szCs w:val="30"/>
          <w:lang w:eastAsia="en-CA"/>
        </w:rPr>
        <w:t xml:space="preserve"> from board members, to actors, including set builders and technicians</w:t>
      </w:r>
      <w:r w:rsidR="00D31535">
        <w:rPr>
          <w:rFonts w:ascii="Arial" w:eastAsia="Times New Roman" w:hAnsi="Arial" w:cs="Arial"/>
          <w:color w:val="333333"/>
          <w:sz w:val="30"/>
          <w:szCs w:val="30"/>
          <w:lang w:eastAsia="en-CA"/>
        </w:rPr>
        <w:t>,</w:t>
      </w:r>
      <w:r>
        <w:rPr>
          <w:rFonts w:ascii="Arial" w:eastAsia="Times New Roman" w:hAnsi="Arial" w:cs="Arial"/>
          <w:color w:val="333333"/>
          <w:sz w:val="30"/>
          <w:szCs w:val="30"/>
          <w:lang w:eastAsia="en-CA"/>
        </w:rPr>
        <w:t xml:space="preserve"> among</w:t>
      </w:r>
      <w:r w:rsidR="00D31535">
        <w:rPr>
          <w:rFonts w:ascii="Arial" w:eastAsia="Times New Roman" w:hAnsi="Arial" w:cs="Arial"/>
          <w:color w:val="333333"/>
          <w:sz w:val="30"/>
          <w:szCs w:val="30"/>
          <w:lang w:eastAsia="en-CA"/>
        </w:rPr>
        <w:t xml:space="preserve"> many</w:t>
      </w:r>
      <w:r>
        <w:rPr>
          <w:rFonts w:ascii="Arial" w:eastAsia="Times New Roman" w:hAnsi="Arial" w:cs="Arial"/>
          <w:color w:val="333333"/>
          <w:sz w:val="30"/>
          <w:szCs w:val="30"/>
          <w:lang w:eastAsia="en-CA"/>
        </w:rPr>
        <w:t xml:space="preserve"> others.</w:t>
      </w:r>
      <w:r w:rsidR="002B5057">
        <w:rPr>
          <w:rFonts w:ascii="Arial" w:eastAsia="Times New Roman" w:hAnsi="Arial" w:cs="Arial"/>
          <w:color w:val="333333"/>
          <w:sz w:val="30"/>
          <w:szCs w:val="30"/>
          <w:lang w:eastAsia="en-CA"/>
        </w:rPr>
        <w:br/>
      </w:r>
      <w:r w:rsidR="002B5057">
        <w:rPr>
          <w:rFonts w:ascii="Arial" w:eastAsia="Times New Roman" w:hAnsi="Arial" w:cs="Arial"/>
          <w:color w:val="333333"/>
          <w:sz w:val="30"/>
          <w:szCs w:val="30"/>
          <w:lang w:eastAsia="en-CA"/>
        </w:rPr>
        <w:br/>
      </w:r>
    </w:p>
    <w:p w:rsidR="002B5057" w:rsidRPr="00715354" w:rsidRDefault="002B5057" w:rsidP="002B5057">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1535" w:rsidTr="00D31535">
        <w:tc>
          <w:tcPr>
            <w:tcW w:w="4675" w:type="dxa"/>
          </w:tcPr>
          <w:p w:rsidR="00D31535" w:rsidRDefault="00D31535" w:rsidP="00D31535">
            <w:pPr>
              <w:spacing w:after="173"/>
              <w:rPr>
                <w:rFonts w:ascii="Arial" w:eastAsia="Times New Roman" w:hAnsi="Arial" w:cs="Arial"/>
                <w:color w:val="333333"/>
                <w:sz w:val="30"/>
                <w:szCs w:val="30"/>
                <w:lang w:eastAsia="en-CA"/>
              </w:rPr>
            </w:pPr>
            <w:r>
              <w:rPr>
                <w:rFonts w:ascii="Arial" w:eastAsia="Times New Roman" w:hAnsi="Arial" w:cs="Arial"/>
                <w:b/>
                <w:bCs/>
                <w:color w:val="333333"/>
                <w:sz w:val="30"/>
                <w:szCs w:val="30"/>
                <w:lang w:eastAsia="en-CA"/>
              </w:rPr>
              <w:br/>
            </w:r>
            <w:r>
              <w:rPr>
                <w:rFonts w:ascii="Arial" w:eastAsia="Times New Roman" w:hAnsi="Arial" w:cs="Arial"/>
                <w:b/>
                <w:bCs/>
                <w:color w:val="333333"/>
                <w:sz w:val="30"/>
                <w:szCs w:val="30"/>
                <w:lang w:eastAsia="en-CA"/>
              </w:rPr>
              <w:br/>
            </w:r>
            <w:r>
              <w:rPr>
                <w:rFonts w:ascii="Arial" w:eastAsia="Times New Roman" w:hAnsi="Arial" w:cs="Arial"/>
                <w:b/>
                <w:bCs/>
                <w:color w:val="333333"/>
                <w:sz w:val="30"/>
                <w:szCs w:val="30"/>
                <w:lang w:eastAsia="en-CA"/>
              </w:rPr>
              <w:br/>
            </w:r>
            <w:r w:rsidRPr="002C0FF6">
              <w:rPr>
                <w:rFonts w:ascii="Arial" w:eastAsia="Times New Roman" w:hAnsi="Arial" w:cs="Arial"/>
                <w:b/>
                <w:bCs/>
                <w:color w:val="333333"/>
                <w:sz w:val="30"/>
                <w:szCs w:val="30"/>
                <w:lang w:eastAsia="en-CA"/>
              </w:rPr>
              <w:t>Media enquiries:</w:t>
            </w:r>
            <w:r>
              <w:rPr>
                <w:rFonts w:ascii="Arial" w:eastAsia="Times New Roman" w:hAnsi="Arial" w:cs="Arial"/>
                <w:color w:val="333333"/>
                <w:sz w:val="30"/>
                <w:szCs w:val="30"/>
                <w:lang w:eastAsia="en-CA"/>
              </w:rPr>
              <w:br/>
              <w:t>Douglas Connors</w:t>
            </w:r>
            <w:r w:rsidRPr="002C0FF6">
              <w:rPr>
                <w:rFonts w:ascii="Arial" w:eastAsia="Times New Roman" w:hAnsi="Arial" w:cs="Arial"/>
                <w:color w:val="333333"/>
                <w:sz w:val="30"/>
                <w:szCs w:val="30"/>
                <w:lang w:eastAsia="en-CA"/>
              </w:rPr>
              <w:br/>
            </w:r>
            <w:r>
              <w:rPr>
                <w:rFonts w:ascii="Arial" w:eastAsia="Times New Roman" w:hAnsi="Arial" w:cs="Arial"/>
                <w:color w:val="333333"/>
                <w:sz w:val="30"/>
                <w:szCs w:val="30"/>
                <w:lang w:eastAsia="en-CA"/>
              </w:rPr>
              <w:t xml:space="preserve">Marketing Coordinator </w:t>
            </w:r>
            <w:r w:rsidRPr="002C0FF6">
              <w:rPr>
                <w:rFonts w:ascii="Arial" w:eastAsia="Times New Roman" w:hAnsi="Arial" w:cs="Arial"/>
                <w:color w:val="333333"/>
                <w:sz w:val="30"/>
                <w:szCs w:val="30"/>
                <w:lang w:eastAsia="en-CA"/>
              </w:rPr>
              <w:br/>
            </w:r>
            <w:r>
              <w:rPr>
                <w:rFonts w:ascii="Arial" w:eastAsia="Times New Roman" w:hAnsi="Arial" w:cs="Arial"/>
                <w:color w:val="333333"/>
                <w:sz w:val="30"/>
                <w:szCs w:val="30"/>
                <w:lang w:eastAsia="en-CA"/>
              </w:rPr>
              <w:t>Domino Theatre</w:t>
            </w:r>
            <w:r w:rsidRPr="002C0FF6">
              <w:rPr>
                <w:rFonts w:ascii="Arial" w:eastAsia="Times New Roman" w:hAnsi="Arial" w:cs="Arial"/>
                <w:color w:val="333333"/>
                <w:sz w:val="30"/>
                <w:szCs w:val="30"/>
                <w:lang w:eastAsia="en-CA"/>
              </w:rPr>
              <w:t xml:space="preserve"> </w:t>
            </w:r>
            <w:r w:rsidRPr="002C0FF6">
              <w:rPr>
                <w:rFonts w:ascii="Arial" w:eastAsia="Times New Roman" w:hAnsi="Arial" w:cs="Arial"/>
                <w:color w:val="333333"/>
                <w:sz w:val="30"/>
                <w:szCs w:val="30"/>
                <w:lang w:eastAsia="en-CA"/>
              </w:rPr>
              <w:br/>
            </w:r>
            <w:hyperlink r:id="rId6" w:history="1">
              <w:r w:rsidRPr="00120A1B">
                <w:rPr>
                  <w:rStyle w:val="Hyperlink"/>
                  <w:rFonts w:ascii="Arial" w:eastAsia="Times New Roman" w:hAnsi="Arial" w:cs="Arial"/>
                  <w:sz w:val="30"/>
                  <w:szCs w:val="30"/>
                  <w:lang w:eastAsia="en-CA"/>
                </w:rPr>
                <w:t>marketing@dominotheatre.com</w:t>
              </w:r>
            </w:hyperlink>
            <w:r>
              <w:rPr>
                <w:rFonts w:ascii="Arial" w:eastAsia="Times New Roman" w:hAnsi="Arial" w:cs="Arial"/>
                <w:color w:val="333333"/>
                <w:sz w:val="30"/>
                <w:szCs w:val="30"/>
                <w:lang w:eastAsia="en-CA"/>
              </w:rPr>
              <w:br/>
              <w:t>613.292.5364</w:t>
            </w:r>
          </w:p>
        </w:tc>
        <w:tc>
          <w:tcPr>
            <w:tcW w:w="4675" w:type="dxa"/>
          </w:tcPr>
          <w:p w:rsidR="00D31535" w:rsidRDefault="00D31535" w:rsidP="00D31535">
            <w:pPr>
              <w:spacing w:after="173"/>
              <w:jc w:val="right"/>
              <w:rPr>
                <w:rFonts w:ascii="Arial" w:eastAsia="Times New Roman" w:hAnsi="Arial" w:cs="Arial"/>
                <w:color w:val="333333"/>
                <w:sz w:val="30"/>
                <w:szCs w:val="30"/>
                <w:lang w:eastAsia="en-CA"/>
              </w:rPr>
            </w:pPr>
            <w:r>
              <w:rPr>
                <w:rFonts w:ascii="Arial" w:eastAsia="Times New Roman" w:hAnsi="Arial" w:cs="Arial"/>
                <w:noProof/>
                <w:color w:val="333333"/>
                <w:sz w:val="30"/>
                <w:szCs w:val="30"/>
                <w:lang w:eastAsia="en-CA"/>
              </w:rPr>
              <w:drawing>
                <wp:inline distT="0" distB="0" distL="0" distR="0">
                  <wp:extent cx="1724025" cy="2499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lequin.JPG"/>
                          <pic:cNvPicPr/>
                        </pic:nvPicPr>
                        <pic:blipFill>
                          <a:blip r:embed="rId7">
                            <a:extLst>
                              <a:ext uri="{28A0092B-C50C-407E-A947-70E740481C1C}">
                                <a14:useLocalDpi xmlns:a14="http://schemas.microsoft.com/office/drawing/2010/main" val="0"/>
                              </a:ext>
                            </a:extLst>
                          </a:blip>
                          <a:stretch>
                            <a:fillRect/>
                          </a:stretch>
                        </pic:blipFill>
                        <pic:spPr>
                          <a:xfrm>
                            <a:off x="0" y="0"/>
                            <a:ext cx="1769307" cy="2564859"/>
                          </a:xfrm>
                          <a:prstGeom prst="rect">
                            <a:avLst/>
                          </a:prstGeom>
                        </pic:spPr>
                      </pic:pic>
                    </a:graphicData>
                  </a:graphic>
                </wp:inline>
              </w:drawing>
            </w:r>
          </w:p>
        </w:tc>
      </w:tr>
    </w:tbl>
    <w:p w:rsidR="0007331C" w:rsidRDefault="00D5576C"/>
    <w:sectPr w:rsidR="000733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76C" w:rsidRDefault="00D5576C" w:rsidP="002C0FF6">
      <w:pPr>
        <w:spacing w:after="0" w:line="240" w:lineRule="auto"/>
      </w:pPr>
      <w:r>
        <w:separator/>
      </w:r>
    </w:p>
  </w:endnote>
  <w:endnote w:type="continuationSeparator" w:id="0">
    <w:p w:rsidR="00D5576C" w:rsidRDefault="00D5576C" w:rsidP="002C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3B3" w:rsidRDefault="004C33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3B3" w:rsidRPr="004C33B3" w:rsidRDefault="004C33B3" w:rsidP="004C33B3">
    <w:pPr>
      <w:pStyle w:val="Footer"/>
      <w:jc w:val="center"/>
      <w:rPr>
        <w:rFonts w:ascii="Arial" w:hAnsi="Arial" w:cs="Arial"/>
        <w:sz w:val="28"/>
        <w:szCs w:val="28"/>
      </w:rPr>
    </w:pPr>
    <w:r w:rsidRPr="004C33B3">
      <w:rPr>
        <w:rFonts w:ascii="Arial" w:hAnsi="Arial" w:cs="Arial"/>
        <w:sz w:val="28"/>
        <w:szCs w:val="28"/>
      </w:rPr>
      <w:t>www.dominotheatre.com</w:t>
    </w:r>
  </w:p>
  <w:p w:rsidR="004C33B3" w:rsidRDefault="004C33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3B3" w:rsidRDefault="004C33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76C" w:rsidRDefault="00D5576C" w:rsidP="002C0FF6">
      <w:pPr>
        <w:spacing w:after="0" w:line="240" w:lineRule="auto"/>
      </w:pPr>
      <w:r>
        <w:separator/>
      </w:r>
    </w:p>
  </w:footnote>
  <w:footnote w:type="continuationSeparator" w:id="0">
    <w:p w:rsidR="00D5576C" w:rsidRDefault="00D5576C" w:rsidP="002C0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3B3" w:rsidRDefault="004C33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tblInd w:w="-714" w:type="dxa"/>
      <w:tblLook w:val="04A0" w:firstRow="1" w:lastRow="0" w:firstColumn="1" w:lastColumn="0" w:noHBand="0" w:noVBand="1"/>
    </w:tblPr>
    <w:tblGrid>
      <w:gridCol w:w="6238"/>
      <w:gridCol w:w="4110"/>
    </w:tblGrid>
    <w:tr w:rsidR="002C0FF6" w:rsidTr="002C0FF6">
      <w:tc>
        <w:tcPr>
          <w:tcW w:w="6238" w:type="dxa"/>
        </w:tcPr>
        <w:p w:rsidR="002C0FF6" w:rsidRPr="002C0FF6" w:rsidRDefault="002C0FF6" w:rsidP="002C0FF6">
          <w:pPr>
            <w:pStyle w:val="Header"/>
            <w:rPr>
              <w:rFonts w:ascii="Arial" w:hAnsi="Arial" w:cs="Arial"/>
              <w:b/>
              <w:sz w:val="32"/>
              <w:szCs w:val="32"/>
              <w:lang w:val="en-US"/>
            </w:rPr>
          </w:pPr>
          <w:r>
            <w:rPr>
              <w:rFonts w:ascii="Arial" w:hAnsi="Arial" w:cs="Arial"/>
              <w:b/>
              <w:sz w:val="32"/>
              <w:szCs w:val="32"/>
              <w:lang w:val="en-US"/>
            </w:rPr>
            <w:br/>
          </w:r>
          <w:r w:rsidRPr="002C0FF6">
            <w:rPr>
              <w:rFonts w:ascii="Arial" w:hAnsi="Arial" w:cs="Arial"/>
              <w:b/>
              <w:sz w:val="32"/>
              <w:szCs w:val="32"/>
              <w:lang w:val="en-US"/>
            </w:rPr>
            <w:t>Domino Theatre</w:t>
          </w:r>
        </w:p>
        <w:p w:rsidR="002C0FF6" w:rsidRPr="002C0FF6" w:rsidRDefault="002C0FF6" w:rsidP="002C0FF6">
          <w:pPr>
            <w:pStyle w:val="Header"/>
            <w:rPr>
              <w:rFonts w:ascii="Arial" w:hAnsi="Arial" w:cs="Arial"/>
              <w:b/>
              <w:sz w:val="32"/>
              <w:szCs w:val="32"/>
              <w:lang w:val="en-US"/>
            </w:rPr>
          </w:pPr>
          <w:r w:rsidRPr="002C0FF6">
            <w:rPr>
              <w:rFonts w:ascii="Arial" w:hAnsi="Arial" w:cs="Arial"/>
              <w:b/>
              <w:sz w:val="32"/>
              <w:szCs w:val="32"/>
              <w:lang w:val="en-US"/>
            </w:rPr>
            <w:t xml:space="preserve">     The Davies Foundation Auditorium</w:t>
          </w:r>
        </w:p>
        <w:p w:rsidR="002C0FF6" w:rsidRDefault="002C0FF6">
          <w:pPr>
            <w:pStyle w:val="Header"/>
            <w:rPr>
              <w:rFonts w:ascii="Arial" w:hAnsi="Arial" w:cs="Arial"/>
              <w:b/>
              <w:sz w:val="24"/>
              <w:szCs w:val="24"/>
              <w:lang w:val="en-US"/>
            </w:rPr>
          </w:pPr>
        </w:p>
      </w:tc>
      <w:tc>
        <w:tcPr>
          <w:tcW w:w="4110" w:type="dxa"/>
          <w:shd w:val="clear" w:color="auto" w:fill="000000" w:themeFill="text1"/>
        </w:tcPr>
        <w:p w:rsidR="002C0FF6" w:rsidRDefault="002C0FF6" w:rsidP="002C0FF6">
          <w:pPr>
            <w:pStyle w:val="Header"/>
            <w:jc w:val="right"/>
            <w:rPr>
              <w:rFonts w:ascii="Arial" w:hAnsi="Arial" w:cs="Arial"/>
              <w:b/>
              <w:sz w:val="48"/>
              <w:szCs w:val="48"/>
              <w:lang w:val="en-US"/>
            </w:rPr>
          </w:pPr>
        </w:p>
        <w:p w:rsidR="002C0FF6" w:rsidRDefault="002C0FF6" w:rsidP="002C0FF6">
          <w:pPr>
            <w:pStyle w:val="Header"/>
            <w:jc w:val="right"/>
            <w:rPr>
              <w:rFonts w:ascii="Arial" w:hAnsi="Arial" w:cs="Arial"/>
              <w:b/>
              <w:sz w:val="48"/>
              <w:szCs w:val="48"/>
              <w:lang w:val="en-US"/>
            </w:rPr>
          </w:pPr>
          <w:r w:rsidRPr="002C0FF6">
            <w:rPr>
              <w:rFonts w:ascii="Arial" w:hAnsi="Arial" w:cs="Arial"/>
              <w:b/>
              <w:sz w:val="48"/>
              <w:szCs w:val="48"/>
              <w:lang w:val="en-US"/>
            </w:rPr>
            <w:t>NEWS RELEASE</w:t>
          </w:r>
        </w:p>
        <w:p w:rsidR="002C0FF6" w:rsidRPr="002C0FF6" w:rsidRDefault="002C0FF6" w:rsidP="002C0FF6">
          <w:pPr>
            <w:pStyle w:val="Header"/>
            <w:jc w:val="right"/>
            <w:rPr>
              <w:rFonts w:ascii="Arial" w:hAnsi="Arial" w:cs="Arial"/>
              <w:b/>
              <w:sz w:val="48"/>
              <w:szCs w:val="48"/>
              <w:lang w:val="en-US"/>
            </w:rPr>
          </w:pPr>
        </w:p>
      </w:tc>
    </w:tr>
  </w:tbl>
  <w:p w:rsidR="002C0FF6" w:rsidRPr="002C0FF6" w:rsidRDefault="002C0FF6">
    <w:pPr>
      <w:pStyle w:val="Header"/>
      <w:rPr>
        <w:rFonts w:ascii="Arial" w:hAnsi="Arial" w:cs="Arial"/>
        <w:sz w:val="24"/>
        <w:szCs w:val="24"/>
        <w:lang w:val="en-US"/>
      </w:rPr>
    </w:pPr>
    <w:r>
      <w:rPr>
        <w:rFonts w:ascii="Arial" w:hAnsi="Arial" w:cs="Arial"/>
        <w:b/>
        <w:sz w:val="24"/>
        <w:szCs w:val="24"/>
        <w:lang w:val="en-US"/>
      </w:rPr>
      <w:t xml:space="preserve">          </w:t>
    </w:r>
    <w:r w:rsidRPr="002C0FF6">
      <w:rPr>
        <w:rFonts w:ascii="Arial" w:hAnsi="Arial" w:cs="Arial"/>
        <w:sz w:val="24"/>
        <w:szCs w:val="24"/>
        <w:lang w:val="en-US"/>
      </w:rPr>
      <w:br/>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3B3" w:rsidRDefault="004C3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F6"/>
    <w:rsid w:val="00007E4E"/>
    <w:rsid w:val="00062B4A"/>
    <w:rsid w:val="0006384C"/>
    <w:rsid w:val="001B03A5"/>
    <w:rsid w:val="001F64B2"/>
    <w:rsid w:val="00246E94"/>
    <w:rsid w:val="00261477"/>
    <w:rsid w:val="00270464"/>
    <w:rsid w:val="002B5057"/>
    <w:rsid w:val="002B5A69"/>
    <w:rsid w:val="002C0FF6"/>
    <w:rsid w:val="00331C65"/>
    <w:rsid w:val="00480711"/>
    <w:rsid w:val="004926B3"/>
    <w:rsid w:val="004C33B3"/>
    <w:rsid w:val="004C69DD"/>
    <w:rsid w:val="004F49FD"/>
    <w:rsid w:val="0051347A"/>
    <w:rsid w:val="0059074D"/>
    <w:rsid w:val="005F58C6"/>
    <w:rsid w:val="006744A1"/>
    <w:rsid w:val="006E07AF"/>
    <w:rsid w:val="00711CF3"/>
    <w:rsid w:val="00815102"/>
    <w:rsid w:val="008B458A"/>
    <w:rsid w:val="008D153A"/>
    <w:rsid w:val="009D01FC"/>
    <w:rsid w:val="00B45791"/>
    <w:rsid w:val="00B73297"/>
    <w:rsid w:val="00CC5716"/>
    <w:rsid w:val="00CE0C41"/>
    <w:rsid w:val="00D31535"/>
    <w:rsid w:val="00D5576C"/>
    <w:rsid w:val="00D728D8"/>
    <w:rsid w:val="00DD4869"/>
    <w:rsid w:val="00DE2A27"/>
    <w:rsid w:val="00E651CF"/>
    <w:rsid w:val="00E875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F17F2"/>
  <w15:chartTrackingRefBased/>
  <w15:docId w15:val="{17EE038C-E7CD-4C4E-B66E-BE9AD6B2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0FF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0FF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2C0FF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C0FF6"/>
    <w:rPr>
      <w:b/>
      <w:bCs/>
    </w:rPr>
  </w:style>
  <w:style w:type="paragraph" w:styleId="Header">
    <w:name w:val="header"/>
    <w:basedOn w:val="Normal"/>
    <w:link w:val="HeaderChar"/>
    <w:uiPriority w:val="99"/>
    <w:unhideWhenUsed/>
    <w:rsid w:val="002C0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FF6"/>
  </w:style>
  <w:style w:type="paragraph" w:styleId="Footer">
    <w:name w:val="footer"/>
    <w:basedOn w:val="Normal"/>
    <w:link w:val="FooterChar"/>
    <w:uiPriority w:val="99"/>
    <w:unhideWhenUsed/>
    <w:rsid w:val="002C0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FF6"/>
  </w:style>
  <w:style w:type="table" w:styleId="TableGrid">
    <w:name w:val="Table Grid"/>
    <w:basedOn w:val="TableNormal"/>
    <w:uiPriority w:val="39"/>
    <w:rsid w:val="002C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15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49974">
      <w:bodyDiv w:val="1"/>
      <w:marLeft w:val="0"/>
      <w:marRight w:val="0"/>
      <w:marTop w:val="0"/>
      <w:marBottom w:val="0"/>
      <w:divBdr>
        <w:top w:val="none" w:sz="0" w:space="0" w:color="auto"/>
        <w:left w:val="none" w:sz="0" w:space="0" w:color="auto"/>
        <w:bottom w:val="none" w:sz="0" w:space="0" w:color="auto"/>
        <w:right w:val="none" w:sz="0" w:space="0" w:color="auto"/>
      </w:divBdr>
      <w:divsChild>
        <w:div w:id="2124416914">
          <w:marLeft w:val="0"/>
          <w:marRight w:val="0"/>
          <w:marTop w:val="0"/>
          <w:marBottom w:val="0"/>
          <w:divBdr>
            <w:top w:val="none" w:sz="0" w:space="0" w:color="auto"/>
            <w:left w:val="none" w:sz="0" w:space="0" w:color="auto"/>
            <w:bottom w:val="none" w:sz="0" w:space="0" w:color="auto"/>
            <w:right w:val="none" w:sz="0" w:space="0" w:color="auto"/>
          </w:divBdr>
        </w:div>
        <w:div w:id="665014040">
          <w:marLeft w:val="0"/>
          <w:marRight w:val="0"/>
          <w:marTop w:val="0"/>
          <w:marBottom w:val="225"/>
          <w:divBdr>
            <w:top w:val="none" w:sz="0" w:space="0" w:color="auto"/>
            <w:left w:val="none" w:sz="0" w:space="0" w:color="auto"/>
            <w:bottom w:val="none" w:sz="0" w:space="0" w:color="auto"/>
            <w:right w:val="none" w:sz="0" w:space="0" w:color="auto"/>
          </w:divBdr>
          <w:divsChild>
            <w:div w:id="1118991719">
              <w:marLeft w:val="-225"/>
              <w:marRight w:val="-225"/>
              <w:marTop w:val="0"/>
              <w:marBottom w:val="0"/>
              <w:divBdr>
                <w:top w:val="none" w:sz="0" w:space="0" w:color="auto"/>
                <w:left w:val="none" w:sz="0" w:space="0" w:color="auto"/>
                <w:bottom w:val="none" w:sz="0" w:space="0" w:color="auto"/>
                <w:right w:val="none" w:sz="0" w:space="0" w:color="auto"/>
              </w:divBdr>
              <w:divsChild>
                <w:div w:id="457534777">
                  <w:marLeft w:val="0"/>
                  <w:marRight w:val="0"/>
                  <w:marTop w:val="0"/>
                  <w:marBottom w:val="0"/>
                  <w:divBdr>
                    <w:top w:val="none" w:sz="0" w:space="0" w:color="auto"/>
                    <w:left w:val="none" w:sz="0" w:space="0" w:color="auto"/>
                    <w:bottom w:val="none" w:sz="0" w:space="0" w:color="auto"/>
                    <w:right w:val="none" w:sz="0" w:space="0" w:color="auto"/>
                  </w:divBdr>
                  <w:divsChild>
                    <w:div w:id="20272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09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ting@dominotheatr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Sonoc</dc:creator>
  <cp:keywords/>
  <dc:description/>
  <cp:lastModifiedBy>Alexandru Sonoc</cp:lastModifiedBy>
  <cp:revision>5</cp:revision>
  <dcterms:created xsi:type="dcterms:W3CDTF">2023-02-24T00:15:00Z</dcterms:created>
  <dcterms:modified xsi:type="dcterms:W3CDTF">2023-02-28T11:59:00Z</dcterms:modified>
</cp:coreProperties>
</file>